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B6C57" w:rsidRPr="00BB6C57" w:rsidTr="00BB6C57">
        <w:tc>
          <w:tcPr>
            <w:tcW w:w="9571" w:type="dxa"/>
          </w:tcPr>
          <w:p w:rsidR="00BB6C57" w:rsidRPr="00131AA9" w:rsidRDefault="00BB6C57" w:rsidP="00BB6C5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Уважаемые потребители!</w:t>
            </w:r>
          </w:p>
          <w:p w:rsidR="00131AA9" w:rsidRPr="00BB6C57" w:rsidRDefault="00131AA9" w:rsidP="00BB6C5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B6C57" w:rsidRPr="00BB6C57" w:rsidRDefault="00BB6C57" w:rsidP="00BB6C57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Для заключения договора на предоставления коммунальных услуг вам следует обратиться в </w:t>
            </w:r>
            <w:r w:rsidR="00C413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территориальное подразделение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МКП ММО «Ресурс»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 адресу: </w:t>
            </w:r>
            <w:r w:rsidR="003E02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</w:t>
            </w:r>
            <w:r w:rsidR="003E022B" w:rsidRPr="003E02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г. Мариинск, ул. </w:t>
            </w:r>
            <w:proofErr w:type="gramStart"/>
            <w:r w:rsidR="003E022B" w:rsidRPr="003E02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Дорожная</w:t>
            </w:r>
            <w:proofErr w:type="gramEnd"/>
            <w:r w:rsidR="003E022B" w:rsidRPr="003E02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, 8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обязательно предоставить следующие документы</w:t>
            </w:r>
            <w:r w:rsid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:</w:t>
            </w:r>
          </w:p>
          <w:p w:rsidR="00BB6C57" w:rsidRPr="00BB6C57" w:rsidRDefault="00BB6C57" w:rsidP="00BB6C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на заключение договора;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гражданина Российской Федерации (собственника или нанимателя);</w:t>
            </w:r>
          </w:p>
          <w:p w:rsidR="00BB6C57" w:rsidRPr="00BB6C57" w:rsidRDefault="00D83CB5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Копию</w:t>
            </w:r>
            <w:r w:rsidR="00BB6C57"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 ИНН (собственника или нанимателя); 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свидетельства/выписки ЕГРН о праве собственности или договор найма жилого помещения);</w:t>
            </w:r>
            <w:proofErr w:type="gramEnd"/>
          </w:p>
          <w:p w:rsid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на приборы учета;</w:t>
            </w:r>
          </w:p>
          <w:p w:rsidR="00C41334" w:rsidRPr="00BB6C57" w:rsidRDefault="00C41334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Технические условия на подключение;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Документ, подтверждающий количество лиц, зарегистрированных в жилом помещении </w:t>
            </w:r>
            <w:r w:rsidRPr="00131A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(справка о составе семьи);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технического паспорта жилого помещения;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документов на земельный участок;</w:t>
            </w:r>
          </w:p>
          <w:p w:rsidR="00BB6C57" w:rsidRPr="00BB6C57" w:rsidRDefault="00BB6C57" w:rsidP="00BB6C57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Справк</w:t>
            </w:r>
            <w:r w:rsidR="00D83C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БТИ с указанием жилой площади помещения</w:t>
            </w:r>
            <w:r w:rsidR="00552B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BB6C57" w:rsidRDefault="00BB6C57" w:rsidP="00BB6C57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3E022B" w:rsidRPr="00BB6C57" w:rsidRDefault="003E022B" w:rsidP="00BB6C57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B6C57" w:rsidRPr="00BB6C57" w:rsidRDefault="00BB6C57" w:rsidP="00BB6C57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BB6C57">
              <w:rPr>
                <w:sz w:val="24"/>
                <w:szCs w:val="24"/>
              </w:rPr>
              <w:t xml:space="preserve">*** </w:t>
            </w:r>
            <w:hyperlink r:id="rId6" w:anchor="/document/12186043/paragraph/4557902/doclist/51/2/0/0/JTVCJTdCJTIybmVlZF9jb3JyZWN0aW9uJTIyJTNBZmFsc2UlMkMlMjJjb250ZXh0JTIyJTNBJTIyJTVDdTA0MzQlNUN1MDQzZSU1Q3UwNDNhJTVDdTA0NDMlNUN1MDQzYyU1Q3UwNDM1JTVDdTA0M2QlNUN1MDQ0MiU1Q3UwNDRiJTIwJTVDdTA0MzQlNUN1MDQzYiU1Q" w:history="1">
              <w:r w:rsidRPr="00BB6C57">
                <w:rPr>
                  <w:rFonts w:ascii="PT Serif" w:eastAsia="Times New Roman" w:hAnsi="PT Serif" w:cs="Times New Roman"/>
                  <w:sz w:val="24"/>
                  <w:szCs w:val="24"/>
                  <w:shd w:val="clear" w:color="auto" w:fill="FFFFFF"/>
                  <w:lang w:eastAsia="ru-RU"/>
                </w:rPr>
                <w:t>(подпункт 22 пункта 3</w:t>
              </w:r>
              <w:r w:rsidRPr="00BB6C57">
                <w:rPr>
                  <w:rFonts w:ascii="PT Serif" w:eastAsia="Times New Roman" w:hAnsi="PT Serif" w:cs="Times New Roman"/>
                  <w:color w:val="551A8B"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Постановления Правительства РФ от 06.05.2011г. </w:t>
              </w:r>
              <w:r w:rsidR="00131AA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         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№ 354 "О предоставлении 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коммунальных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услуг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собственникам и пользователям помещений в многоквартирных домах и жилых домов"</w:t>
              </w:r>
            </w:hyperlink>
            <w:proofErr w:type="gramEnd"/>
          </w:p>
          <w:p w:rsidR="00BB6C57" w:rsidRPr="00BB6C57" w:rsidRDefault="00BB6C57" w:rsidP="00BB6C5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B6C57" w:rsidRPr="00BB6C57" w:rsidTr="00BB6C57">
        <w:tc>
          <w:tcPr>
            <w:tcW w:w="9571" w:type="dxa"/>
          </w:tcPr>
          <w:p w:rsidR="003E022B" w:rsidRDefault="003E022B" w:rsidP="00557F5C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  <w:p w:rsidR="00557F5C" w:rsidRPr="00131AA9" w:rsidRDefault="00557F5C" w:rsidP="00557F5C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Уважаемые потребители!</w:t>
            </w:r>
          </w:p>
          <w:p w:rsidR="00557F5C" w:rsidRPr="00BB6C57" w:rsidRDefault="00557F5C" w:rsidP="00557F5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57F5C" w:rsidRPr="00BB6C57" w:rsidRDefault="00557F5C" w:rsidP="00557F5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Для заключения договора на предоставления коммунальных услуг вам следует обратиться 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территориальное подразделение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МКП ММО «Ресурс»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 адресу: </w:t>
            </w:r>
            <w:r w:rsidR="003E022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</w:t>
            </w:r>
            <w:r w:rsidR="003E022B" w:rsidRPr="003E02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с. Суслово, ул. Стройка, 22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 xml:space="preserve">обязательно </w:t>
            </w:r>
            <w:proofErr w:type="gramStart"/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предоставить следующие документы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:</w:t>
            </w:r>
          </w:p>
          <w:p w:rsidR="00557F5C" w:rsidRPr="00BB6C57" w:rsidRDefault="00557F5C" w:rsidP="0055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57F5C" w:rsidRPr="00557F5C" w:rsidRDefault="00557F5C" w:rsidP="00557F5C">
            <w:pPr>
              <w:pStyle w:val="a8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57F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на заключение договора;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гражданина Российской Федерации (собственника или нанимателя);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 ИНН (собственника или нанимателя); 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свидетельства/выписки ЕГРН о праве собственности или договор найма жилого помещения);</w:t>
            </w:r>
            <w:proofErr w:type="gramEnd"/>
          </w:p>
          <w:p w:rsidR="00557F5C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на приборы учета;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Технические условия на подключение;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Документ, подтверждающий количество лиц, зарегистрированных в жилом помещении </w:t>
            </w:r>
            <w:r w:rsidRPr="00131A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(справка о составе семьи);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технического паспорта жилого помещения;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документов на земельный участок;</w:t>
            </w:r>
          </w:p>
          <w:p w:rsidR="00557F5C" w:rsidRPr="00BB6C57" w:rsidRDefault="00557F5C" w:rsidP="00557F5C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БТИ с указанием жилой площади помещения</w:t>
            </w:r>
            <w:r w:rsidR="00552B4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57F5C" w:rsidRPr="00BB6C57" w:rsidRDefault="00557F5C" w:rsidP="00557F5C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57F5C" w:rsidRPr="00BB6C57" w:rsidRDefault="00557F5C" w:rsidP="00557F5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BB6C57">
              <w:rPr>
                <w:sz w:val="24"/>
                <w:szCs w:val="24"/>
              </w:rPr>
              <w:t xml:space="preserve">*** </w:t>
            </w:r>
            <w:hyperlink r:id="rId7" w:anchor="/document/12186043/paragraph/4557902/doclist/51/2/0/0/JTVCJTdCJTIybmVlZF9jb3JyZWN0aW9uJTIyJTNBZmFsc2UlMkMlMjJjb250ZXh0JTIyJTNBJTIyJTVDdTA0MzQlNUN1MDQzZSU1Q3UwNDNhJTVDdTA0NDMlNUN1MDQzYyU1Q3UwNDM1JTVDdTA0M2QlNUN1MDQ0MiU1Q3UwNDRiJTIwJTVDdTA0MzQlNUN1MDQzYiU1Q" w:history="1">
              <w:r w:rsidRPr="00BB6C57">
                <w:rPr>
                  <w:rFonts w:ascii="PT Serif" w:eastAsia="Times New Roman" w:hAnsi="PT Serif" w:cs="Times New Roman"/>
                  <w:sz w:val="24"/>
                  <w:szCs w:val="24"/>
                  <w:shd w:val="clear" w:color="auto" w:fill="FFFFFF"/>
                  <w:lang w:eastAsia="ru-RU"/>
                </w:rPr>
                <w:t>(подпункт 22 пункта 3</w:t>
              </w:r>
              <w:r w:rsidRPr="00BB6C57">
                <w:rPr>
                  <w:rFonts w:ascii="PT Serif" w:eastAsia="Times New Roman" w:hAnsi="PT Serif" w:cs="Times New Roman"/>
                  <w:color w:val="551A8B"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Постановления Правительства РФ от 06.05.2011г.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         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№ 354 "О предоставлении 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коммунальных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услуг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собственникам и пользователям помещений в многоквартирных домах и жилых домов"</w:t>
              </w:r>
            </w:hyperlink>
            <w:proofErr w:type="gramEnd"/>
          </w:p>
          <w:p w:rsidR="00BB6C57" w:rsidRPr="00BB6C57" w:rsidRDefault="00BB6C57" w:rsidP="00557F5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B6C57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E022B" w:rsidRDefault="003E022B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E022B" w:rsidTr="003E022B">
        <w:tc>
          <w:tcPr>
            <w:tcW w:w="9571" w:type="dxa"/>
          </w:tcPr>
          <w:p w:rsidR="003E022B" w:rsidRPr="00131AA9" w:rsidRDefault="003E022B" w:rsidP="003E022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Уважаемые потребители!</w:t>
            </w:r>
          </w:p>
          <w:p w:rsidR="003E022B" w:rsidRPr="00BB6C57" w:rsidRDefault="003E022B" w:rsidP="003E022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3E022B" w:rsidRPr="00BB6C57" w:rsidRDefault="003E022B" w:rsidP="003E022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Для заключения договора на предоставления коммунальных услуг вам следует обратиться 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территориальное подразделение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МКП ММО «Ресурс»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</w:t>
            </w:r>
            <w:r w:rsidRPr="003E022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п. Первомайский, ул. </w:t>
            </w:r>
            <w:r w:rsidR="0063368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Рабочая, 5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r w:rsidRPr="00131AA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обязательно предоставить следующие документы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u w:val="single"/>
                <w:lang w:eastAsia="ru-RU"/>
              </w:rPr>
              <w:t>:</w:t>
            </w:r>
          </w:p>
          <w:p w:rsidR="003E022B" w:rsidRPr="00BB6C57" w:rsidRDefault="003E022B" w:rsidP="003E02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3E022B" w:rsidRPr="00557F5C" w:rsidRDefault="003E022B" w:rsidP="003E022B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57F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на заключение договора;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гражданина Российской Федерации (собственника или нанимателя);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 ИНН (собственника или нанимателя); 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свидетельства/выписки ЕГРН о праве собственности или договор найма жилого помещения);</w:t>
            </w:r>
            <w:proofErr w:type="gramEnd"/>
          </w:p>
          <w:p w:rsidR="003E022B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паспорта на приборы учета;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Технические условия на подключение;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Документ, подтверждающий количество лиц, зарегистрированных в жилом помещении </w:t>
            </w:r>
            <w:r w:rsidRPr="00131A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(справка о составе семьи);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технического паспорта жилого помещения;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документов на земельный участок;</w:t>
            </w:r>
          </w:p>
          <w:p w:rsidR="003E022B" w:rsidRPr="00BB6C57" w:rsidRDefault="003E022B" w:rsidP="003E022B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BB6C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БТИ с указанием жилой площади помещения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3E022B" w:rsidRDefault="003E022B" w:rsidP="003E022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3E022B" w:rsidRPr="00BB6C57" w:rsidRDefault="003E022B" w:rsidP="003E022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3E022B" w:rsidRPr="00BB6C57" w:rsidRDefault="003E022B" w:rsidP="003E022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6C57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BB6C57">
              <w:rPr>
                <w:sz w:val="24"/>
                <w:szCs w:val="24"/>
              </w:rPr>
              <w:t xml:space="preserve">*** </w:t>
            </w:r>
            <w:hyperlink r:id="rId8" w:anchor="/document/12186043/paragraph/4557902/doclist/51/2/0/0/JTVCJTdCJTIybmVlZF9jb3JyZWN0aW9uJTIyJTNBZmFsc2UlMkMlMjJjb250ZXh0JTIyJTNBJTIyJTVDdTA0MzQlNUN1MDQzZSU1Q3UwNDNhJTVDdTA0NDMlNUN1MDQzYyU1Q3UwNDM1JTVDdTA0M2QlNUN1MDQ0MiU1Q3UwNDRiJTIwJTVDdTA0MzQlNUN1MDQzYiU1Q" w:history="1">
              <w:r w:rsidRPr="00BB6C57">
                <w:rPr>
                  <w:rFonts w:ascii="PT Serif" w:eastAsia="Times New Roman" w:hAnsi="PT Serif" w:cs="Times New Roman"/>
                  <w:sz w:val="24"/>
                  <w:szCs w:val="24"/>
                  <w:shd w:val="clear" w:color="auto" w:fill="FFFFFF"/>
                  <w:lang w:eastAsia="ru-RU"/>
                </w:rPr>
                <w:t>(подпункт 22 пункта 3</w:t>
              </w:r>
              <w:r w:rsidRPr="00BB6C57">
                <w:rPr>
                  <w:rFonts w:ascii="PT Serif" w:eastAsia="Times New Roman" w:hAnsi="PT Serif" w:cs="Times New Roman"/>
                  <w:color w:val="551A8B"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Постановления Правительства РФ от 06.05.2011г.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          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№ 354 "О предоставлении 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коммунальных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557F5C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ABB"/>
                  <w:lang w:eastAsia="ru-RU"/>
                </w:rPr>
                <w:t>услуг</w:t>
              </w:r>
              <w:r w:rsidRPr="00BB6C5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собственникам и пользователям помещений в многоквартирных домах и жилых домов"</w:t>
              </w:r>
            </w:hyperlink>
            <w:proofErr w:type="gramEnd"/>
          </w:p>
          <w:p w:rsidR="003E022B" w:rsidRDefault="003E022B" w:rsidP="00BB6C5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3E022B" w:rsidRDefault="003E022B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3E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3D8"/>
    <w:multiLevelType w:val="multilevel"/>
    <w:tmpl w:val="3C9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33DC"/>
    <w:multiLevelType w:val="hybridMultilevel"/>
    <w:tmpl w:val="855A4F10"/>
    <w:lvl w:ilvl="0" w:tplc="4E2A2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15D4D"/>
    <w:multiLevelType w:val="multilevel"/>
    <w:tmpl w:val="3C9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C1BCF"/>
    <w:multiLevelType w:val="hybridMultilevel"/>
    <w:tmpl w:val="32289B12"/>
    <w:lvl w:ilvl="0" w:tplc="5A76D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229B0"/>
    <w:multiLevelType w:val="multilevel"/>
    <w:tmpl w:val="F30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72156"/>
    <w:multiLevelType w:val="hybridMultilevel"/>
    <w:tmpl w:val="D56AEEEE"/>
    <w:lvl w:ilvl="0" w:tplc="AE1AB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A41D17"/>
    <w:multiLevelType w:val="hybridMultilevel"/>
    <w:tmpl w:val="96D03C56"/>
    <w:lvl w:ilvl="0" w:tplc="4E2A2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D0479"/>
    <w:multiLevelType w:val="hybridMultilevel"/>
    <w:tmpl w:val="2D768F22"/>
    <w:lvl w:ilvl="0" w:tplc="4E2A2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86A57"/>
    <w:multiLevelType w:val="multilevel"/>
    <w:tmpl w:val="3C9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708DA"/>
    <w:multiLevelType w:val="multilevel"/>
    <w:tmpl w:val="3C9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10A7"/>
    <w:multiLevelType w:val="multilevel"/>
    <w:tmpl w:val="3C9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15891"/>
    <w:multiLevelType w:val="hybridMultilevel"/>
    <w:tmpl w:val="EEC0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F"/>
    <w:rsid w:val="00131AA9"/>
    <w:rsid w:val="00320D90"/>
    <w:rsid w:val="003E022B"/>
    <w:rsid w:val="00552B4F"/>
    <w:rsid w:val="00557F5C"/>
    <w:rsid w:val="00565B28"/>
    <w:rsid w:val="00633687"/>
    <w:rsid w:val="006C7C4A"/>
    <w:rsid w:val="00727C6C"/>
    <w:rsid w:val="007459DE"/>
    <w:rsid w:val="009909AF"/>
    <w:rsid w:val="00B5640F"/>
    <w:rsid w:val="00BB6C57"/>
    <w:rsid w:val="00C01F04"/>
    <w:rsid w:val="00C41334"/>
    <w:rsid w:val="00D83CB5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9AF"/>
    <w:rPr>
      <w:i/>
      <w:iCs/>
    </w:rPr>
  </w:style>
  <w:style w:type="character" w:styleId="a5">
    <w:name w:val="Strong"/>
    <w:basedOn w:val="a0"/>
    <w:uiPriority w:val="22"/>
    <w:qFormat/>
    <w:rsid w:val="009909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6C57"/>
    <w:pPr>
      <w:ind w:left="720"/>
      <w:contextualSpacing/>
    </w:pPr>
  </w:style>
  <w:style w:type="table" w:styleId="a9">
    <w:name w:val="Table Grid"/>
    <w:basedOn w:val="a1"/>
    <w:uiPriority w:val="59"/>
    <w:rsid w:val="00BB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9AF"/>
    <w:rPr>
      <w:i/>
      <w:iCs/>
    </w:rPr>
  </w:style>
  <w:style w:type="character" w:styleId="a5">
    <w:name w:val="Strong"/>
    <w:basedOn w:val="a0"/>
    <w:uiPriority w:val="22"/>
    <w:qFormat/>
    <w:rsid w:val="009909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6C57"/>
    <w:pPr>
      <w:ind w:left="720"/>
      <w:contextualSpacing/>
    </w:pPr>
  </w:style>
  <w:style w:type="table" w:styleId="a9">
    <w:name w:val="Table Grid"/>
    <w:basedOn w:val="a1"/>
    <w:uiPriority w:val="59"/>
    <w:rsid w:val="00BB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mupcomp</dc:creator>
  <cp:lastModifiedBy>mupcomp</cp:lastModifiedBy>
  <cp:revision>14</cp:revision>
  <dcterms:created xsi:type="dcterms:W3CDTF">2024-06-20T04:27:00Z</dcterms:created>
  <dcterms:modified xsi:type="dcterms:W3CDTF">2024-06-21T04:29:00Z</dcterms:modified>
</cp:coreProperties>
</file>